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887" w:rsidRPr="00970C5E" w:rsidRDefault="00162887" w:rsidP="00162887">
      <w:pPr>
        <w:jc w:val="center"/>
        <w:outlineLvl w:val="3"/>
        <w:rPr>
          <w:b/>
          <w:bCs/>
        </w:rPr>
      </w:pPr>
      <w:r>
        <w:rPr>
          <w:b/>
          <w:bCs/>
        </w:rPr>
        <w:t>ТЕХНИЧЕСКИЕ ХАРАКТЕРИСТИКИ</w:t>
      </w:r>
    </w:p>
    <w:p w:rsidR="0086391E" w:rsidRPr="003B7DA2" w:rsidRDefault="0086391E" w:rsidP="003B7DA2">
      <w:pPr>
        <w:pStyle w:val="a3"/>
        <w:numPr>
          <w:ilvl w:val="0"/>
          <w:numId w:val="2"/>
        </w:numPr>
        <w:rPr>
          <w:b/>
          <w:bCs/>
        </w:rPr>
      </w:pPr>
      <w:r w:rsidRPr="003B7DA2">
        <w:rPr>
          <w:b/>
          <w:bCs/>
        </w:rPr>
        <w:t>Наименование и количество поставляемых товаров</w:t>
      </w:r>
    </w:p>
    <w:p w:rsidR="003B7DA2" w:rsidRPr="003B7DA2" w:rsidRDefault="003B7DA2" w:rsidP="003B7DA2">
      <w:pPr>
        <w:pStyle w:val="a3"/>
        <w:ind w:left="513"/>
        <w:rPr>
          <w:b/>
          <w:bCs/>
        </w:rPr>
      </w:pPr>
      <w:r w:rsidRPr="003B7DA2">
        <w:rPr>
          <w:rStyle w:val="sectiontitle"/>
          <w:rFonts w:ascii="Roboto" w:hAnsi="Roboto"/>
          <w:b/>
          <w:sz w:val="20"/>
          <w:szCs w:val="20"/>
          <w:bdr w:val="none" w:sz="0" w:space="0" w:color="auto" w:frame="1"/>
          <w:shd w:val="clear" w:color="auto" w:fill="FFFFFF"/>
        </w:rPr>
        <w:t>Код позиции КТРУ</w:t>
      </w:r>
      <w:r w:rsidR="00535B69">
        <w:rPr>
          <w:rStyle w:val="sectiontitle"/>
          <w:rFonts w:ascii="Roboto" w:hAnsi="Roboto"/>
          <w:b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 w:rsidR="00535B69" w:rsidRPr="00535B69">
        <w:rPr>
          <w:rStyle w:val="sectioninfo"/>
          <w:rFonts w:ascii="Roboto" w:hAnsi="Roboto"/>
          <w:b/>
          <w:bdr w:val="none" w:sz="0" w:space="0" w:color="auto" w:frame="1"/>
          <w:shd w:val="clear" w:color="auto" w:fill="FFFFFF"/>
        </w:rPr>
        <w:t>32.50.23.000-00003820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4"/>
        <w:gridCol w:w="4777"/>
        <w:gridCol w:w="1830"/>
        <w:gridCol w:w="1994"/>
      </w:tblGrid>
      <w:tr w:rsidR="007E7DD9" w:rsidRPr="00EB687A" w:rsidTr="007E7DD9">
        <w:trPr>
          <w:trHeight w:val="353"/>
        </w:trPr>
        <w:tc>
          <w:tcPr>
            <w:tcW w:w="398" w:type="pct"/>
            <w:vAlign w:val="center"/>
          </w:tcPr>
          <w:p w:rsidR="007E7DD9" w:rsidRPr="00EB687A" w:rsidRDefault="007E7DD9" w:rsidP="0090065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B687A">
              <w:rPr>
                <w:b/>
                <w:bCs/>
              </w:rPr>
              <w:t>№</w:t>
            </w:r>
          </w:p>
          <w:p w:rsidR="007E7DD9" w:rsidRPr="00EB687A" w:rsidRDefault="007E7DD9" w:rsidP="0090065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B687A">
              <w:rPr>
                <w:b/>
                <w:bCs/>
              </w:rPr>
              <w:t>п/п</w:t>
            </w:r>
          </w:p>
        </w:tc>
        <w:tc>
          <w:tcPr>
            <w:tcW w:w="2556" w:type="pct"/>
            <w:vAlign w:val="center"/>
          </w:tcPr>
          <w:p w:rsidR="007E7DD9" w:rsidRPr="00EB687A" w:rsidRDefault="007E7DD9" w:rsidP="00900655">
            <w:pPr>
              <w:widowControl w:val="0"/>
              <w:jc w:val="center"/>
              <w:rPr>
                <w:b/>
                <w:snapToGrid w:val="0"/>
                <w:color w:val="000000"/>
              </w:rPr>
            </w:pPr>
            <w:r w:rsidRPr="00EB687A">
              <w:rPr>
                <w:b/>
                <w:snapToGrid w:val="0"/>
                <w:color w:val="000000"/>
              </w:rPr>
              <w:t>Наименование поставляемого товара</w:t>
            </w:r>
          </w:p>
        </w:tc>
        <w:tc>
          <w:tcPr>
            <w:tcW w:w="979" w:type="pct"/>
            <w:vAlign w:val="center"/>
          </w:tcPr>
          <w:p w:rsidR="007E7DD9" w:rsidRPr="00EB687A" w:rsidRDefault="007E7DD9" w:rsidP="0090065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B687A">
              <w:rPr>
                <w:b/>
                <w:bCs/>
              </w:rPr>
              <w:t>Единица измерения</w:t>
            </w:r>
          </w:p>
          <w:p w:rsidR="007E7DD9" w:rsidRPr="00EB687A" w:rsidRDefault="007E7DD9" w:rsidP="0090065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B687A">
              <w:rPr>
                <w:b/>
                <w:bCs/>
              </w:rPr>
              <w:t>(по ОКЕИ)</w:t>
            </w:r>
          </w:p>
        </w:tc>
        <w:tc>
          <w:tcPr>
            <w:tcW w:w="1067" w:type="pct"/>
            <w:vAlign w:val="center"/>
          </w:tcPr>
          <w:p w:rsidR="007E7DD9" w:rsidRPr="00EB687A" w:rsidRDefault="007E7DD9" w:rsidP="00900655">
            <w:pPr>
              <w:widowControl w:val="0"/>
              <w:autoSpaceDE w:val="0"/>
              <w:autoSpaceDN w:val="0"/>
              <w:adjustRightInd w:val="0"/>
              <w:ind w:left="-88" w:firstLine="88"/>
              <w:jc w:val="center"/>
              <w:rPr>
                <w:b/>
                <w:bCs/>
              </w:rPr>
            </w:pPr>
            <w:r w:rsidRPr="00EB687A">
              <w:rPr>
                <w:b/>
                <w:bCs/>
              </w:rPr>
              <w:t>Количество</w:t>
            </w:r>
          </w:p>
        </w:tc>
      </w:tr>
      <w:tr w:rsidR="007E7DD9" w:rsidRPr="00EB687A" w:rsidTr="007E7DD9">
        <w:trPr>
          <w:trHeight w:val="270"/>
        </w:trPr>
        <w:tc>
          <w:tcPr>
            <w:tcW w:w="398" w:type="pct"/>
            <w:vAlign w:val="center"/>
          </w:tcPr>
          <w:p w:rsidR="007E7DD9" w:rsidRPr="008A51FF" w:rsidRDefault="007E7DD9" w:rsidP="0090065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A51FF">
              <w:rPr>
                <w:bCs/>
              </w:rPr>
              <w:t>1.</w:t>
            </w:r>
          </w:p>
        </w:tc>
        <w:tc>
          <w:tcPr>
            <w:tcW w:w="2556" w:type="pct"/>
            <w:vAlign w:val="center"/>
          </w:tcPr>
          <w:p w:rsidR="007E7DD9" w:rsidRPr="008A51FF" w:rsidRDefault="007E7DD9" w:rsidP="007E7DD9">
            <w:pPr>
              <w:ind w:left="42" w:hanging="100"/>
              <w:jc w:val="center"/>
            </w:pPr>
            <w:r>
              <w:t xml:space="preserve">Винт фиксирующий </w:t>
            </w:r>
          </w:p>
        </w:tc>
        <w:tc>
          <w:tcPr>
            <w:tcW w:w="979" w:type="pct"/>
            <w:vAlign w:val="center"/>
          </w:tcPr>
          <w:p w:rsidR="007E7DD9" w:rsidRPr="008A51FF" w:rsidRDefault="007E7DD9" w:rsidP="00900655">
            <w:pPr>
              <w:jc w:val="center"/>
            </w:pPr>
            <w:r w:rsidRPr="008A51FF">
              <w:t>шт.</w:t>
            </w:r>
          </w:p>
        </w:tc>
        <w:tc>
          <w:tcPr>
            <w:tcW w:w="1067" w:type="pct"/>
            <w:vAlign w:val="center"/>
          </w:tcPr>
          <w:p w:rsidR="007E7DD9" w:rsidRPr="008A51FF" w:rsidRDefault="007E7DD9" w:rsidP="00900655">
            <w:pPr>
              <w:jc w:val="center"/>
            </w:pPr>
          </w:p>
        </w:tc>
      </w:tr>
    </w:tbl>
    <w:p w:rsidR="0086391E" w:rsidRDefault="0086391E" w:rsidP="0086391E">
      <w:pPr>
        <w:snapToGrid w:val="0"/>
        <w:rPr>
          <w:b/>
          <w:bCs/>
        </w:rPr>
      </w:pPr>
    </w:p>
    <w:p w:rsidR="0086391E" w:rsidRPr="005D00BF" w:rsidRDefault="0086391E" w:rsidP="0086391E">
      <w:pPr>
        <w:snapToGrid w:val="0"/>
        <w:rPr>
          <w:b/>
          <w:bCs/>
        </w:rPr>
      </w:pPr>
      <w:r w:rsidRPr="005D00BF">
        <w:rPr>
          <w:b/>
          <w:bCs/>
        </w:rPr>
        <w:t>2. Общие требования к товару, требования к его качеству, потребительским свойствам.</w:t>
      </w:r>
    </w:p>
    <w:tbl>
      <w:tblPr>
        <w:tblW w:w="5072" w:type="pct"/>
        <w:tblLook w:val="0000" w:firstRow="0" w:lastRow="0" w:firstColumn="0" w:lastColumn="0" w:noHBand="0" w:noVBand="0"/>
      </w:tblPr>
      <w:tblGrid>
        <w:gridCol w:w="561"/>
        <w:gridCol w:w="2768"/>
        <w:gridCol w:w="6151"/>
      </w:tblGrid>
      <w:tr w:rsidR="0086391E" w:rsidRPr="00961588" w:rsidTr="00900655">
        <w:trPr>
          <w:trHeight w:val="20"/>
          <w:tblHeader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391E" w:rsidRPr="00961588" w:rsidRDefault="0086391E" w:rsidP="00900655">
            <w:pPr>
              <w:snapToGrid w:val="0"/>
              <w:spacing w:after="0"/>
              <w:jc w:val="center"/>
              <w:rPr>
                <w:b/>
              </w:rPr>
            </w:pPr>
            <w:r w:rsidRPr="00961588">
              <w:rPr>
                <w:b/>
              </w:rPr>
              <w:t>№ п/п</w:t>
            </w:r>
          </w:p>
        </w:tc>
        <w:tc>
          <w:tcPr>
            <w:tcW w:w="1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391E" w:rsidRPr="00961588" w:rsidRDefault="0086391E" w:rsidP="00900655">
            <w:pPr>
              <w:snapToGrid w:val="0"/>
              <w:spacing w:after="0"/>
              <w:jc w:val="center"/>
              <w:rPr>
                <w:b/>
              </w:rPr>
            </w:pPr>
            <w:r w:rsidRPr="00961588">
              <w:rPr>
                <w:b/>
              </w:rPr>
              <w:t>Наименование показателей</w:t>
            </w:r>
          </w:p>
        </w:tc>
        <w:tc>
          <w:tcPr>
            <w:tcW w:w="3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91E" w:rsidRPr="00961588" w:rsidRDefault="0086391E" w:rsidP="00900655">
            <w:pPr>
              <w:snapToGrid w:val="0"/>
              <w:spacing w:after="0"/>
              <w:jc w:val="center"/>
              <w:rPr>
                <w:b/>
              </w:rPr>
            </w:pPr>
            <w:r w:rsidRPr="00961588">
              <w:rPr>
                <w:b/>
              </w:rPr>
              <w:t>Требуемое значение</w:t>
            </w:r>
          </w:p>
          <w:p w:rsidR="0086391E" w:rsidRPr="00961588" w:rsidRDefault="0086391E" w:rsidP="00900655">
            <w:pPr>
              <w:snapToGrid w:val="0"/>
              <w:spacing w:after="0"/>
              <w:jc w:val="center"/>
              <w:rPr>
                <w:b/>
              </w:rPr>
            </w:pPr>
            <w:bookmarkStart w:id="0" w:name="_GoBack"/>
            <w:bookmarkEnd w:id="0"/>
            <w:r w:rsidRPr="00961588">
              <w:rPr>
                <w:b/>
              </w:rPr>
              <w:t>(диапазон значений) показателей</w:t>
            </w:r>
          </w:p>
        </w:tc>
      </w:tr>
      <w:tr w:rsidR="00712C86" w:rsidRPr="00961588" w:rsidTr="0050693D">
        <w:trPr>
          <w:trHeight w:val="2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86" w:rsidRPr="00961588" w:rsidRDefault="00712C86" w:rsidP="00712C86">
            <w:pPr>
              <w:numPr>
                <w:ilvl w:val="0"/>
                <w:numId w:val="1"/>
              </w:numPr>
              <w:spacing w:after="0"/>
              <w:contextualSpacing/>
            </w:pP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86" w:rsidRPr="00961588" w:rsidRDefault="00712C86" w:rsidP="00712C86">
            <w:pPr>
              <w:snapToGrid w:val="0"/>
              <w:spacing w:after="0"/>
            </w:pPr>
            <w:r w:rsidRPr="00961588">
              <w:t>Назначение: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86" w:rsidRPr="00712C86" w:rsidRDefault="007E7DD9" w:rsidP="00712C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Calibri"/>
                <w:color w:val="000000"/>
                <w:kern w:val="1"/>
              </w:rPr>
            </w:pPr>
            <w:r>
              <w:rPr>
                <w:rFonts w:eastAsia="Calibri"/>
                <w:color w:val="000000"/>
              </w:rPr>
              <w:t>Для проведения блокируемого остеосинтеза</w:t>
            </w:r>
          </w:p>
        </w:tc>
      </w:tr>
      <w:tr w:rsidR="00712C86" w:rsidRPr="00961588" w:rsidTr="00900655">
        <w:trPr>
          <w:trHeight w:val="2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86" w:rsidRPr="00961588" w:rsidRDefault="00712C86" w:rsidP="00712C86">
            <w:pPr>
              <w:numPr>
                <w:ilvl w:val="0"/>
                <w:numId w:val="1"/>
              </w:numPr>
              <w:spacing w:after="0"/>
              <w:contextualSpacing/>
            </w:pP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86" w:rsidRPr="00961588" w:rsidRDefault="00712C86" w:rsidP="00712C86">
            <w:pPr>
              <w:snapToGrid w:val="0"/>
              <w:spacing w:after="0"/>
            </w:pPr>
            <w:r w:rsidRPr="00961588">
              <w:t>Материал: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86" w:rsidRPr="00961588" w:rsidRDefault="00712C86" w:rsidP="00712C86">
            <w:pPr>
              <w:spacing w:after="0"/>
            </w:pPr>
            <w:r w:rsidRPr="00961588">
              <w:rPr>
                <w:bCs/>
                <w:iCs/>
              </w:rPr>
              <w:t>Титановый сплав</w:t>
            </w:r>
            <w:r w:rsidRPr="00961588">
              <w:t xml:space="preserve"> </w:t>
            </w:r>
            <w:proofErr w:type="spellStart"/>
            <w:r w:rsidRPr="00961588">
              <w:rPr>
                <w:rFonts w:eastAsia="MS Mincho"/>
                <w:color w:val="000000"/>
                <w:lang w:val="en-US"/>
              </w:rPr>
              <w:t>Ti</w:t>
            </w:r>
            <w:proofErr w:type="spellEnd"/>
            <w:r w:rsidRPr="00961588">
              <w:rPr>
                <w:rFonts w:eastAsia="MS Mincho"/>
                <w:color w:val="000000"/>
              </w:rPr>
              <w:t>6</w:t>
            </w:r>
            <w:r w:rsidRPr="00961588">
              <w:rPr>
                <w:rFonts w:eastAsia="MS Mincho"/>
                <w:color w:val="000000"/>
                <w:lang w:val="en-US"/>
              </w:rPr>
              <w:t>Al</w:t>
            </w:r>
            <w:r w:rsidRPr="00961588">
              <w:rPr>
                <w:rFonts w:eastAsia="MS Mincho"/>
                <w:color w:val="000000"/>
              </w:rPr>
              <w:t>4</w:t>
            </w:r>
            <w:r w:rsidRPr="00961588">
              <w:rPr>
                <w:rFonts w:eastAsia="MS Mincho"/>
                <w:color w:val="000000"/>
                <w:lang w:val="en-US"/>
              </w:rPr>
              <w:t>V</w:t>
            </w:r>
            <w:r w:rsidRPr="00961588">
              <w:rPr>
                <w:rFonts w:eastAsia="MS Mincho"/>
                <w:color w:val="000000"/>
              </w:rPr>
              <w:t xml:space="preserve"> по ГОСТ Р ИСО 5832-3-2014</w:t>
            </w:r>
            <w:r w:rsidRPr="00961588">
              <w:t xml:space="preserve">. С оксидным или </w:t>
            </w:r>
            <w:r w:rsidRPr="00961588">
              <w:rPr>
                <w:kern w:val="1"/>
              </w:rPr>
              <w:t xml:space="preserve">с </w:t>
            </w:r>
            <w:proofErr w:type="spellStart"/>
            <w:r w:rsidRPr="00961588">
              <w:rPr>
                <w:kern w:val="1"/>
              </w:rPr>
              <w:t>кальцийфосфатным</w:t>
            </w:r>
            <w:proofErr w:type="spellEnd"/>
            <w:r w:rsidRPr="00961588">
              <w:rPr>
                <w:kern w:val="1"/>
              </w:rPr>
              <w:t xml:space="preserve"> покрытием</w:t>
            </w:r>
          </w:p>
        </w:tc>
      </w:tr>
      <w:tr w:rsidR="00712C86" w:rsidRPr="00961588" w:rsidTr="00900655">
        <w:trPr>
          <w:trHeight w:val="2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86" w:rsidRPr="00961588" w:rsidRDefault="00712C86" w:rsidP="00712C86">
            <w:pPr>
              <w:numPr>
                <w:ilvl w:val="0"/>
                <w:numId w:val="1"/>
              </w:numPr>
              <w:spacing w:after="0"/>
              <w:contextualSpacing/>
            </w:pP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86" w:rsidRPr="00961588" w:rsidRDefault="00712C86" w:rsidP="00712C86">
            <w:pPr>
              <w:snapToGrid w:val="0"/>
              <w:spacing w:after="0"/>
            </w:pPr>
            <w:r w:rsidRPr="00961588">
              <w:t>Метод фиксации: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86" w:rsidRPr="00961588" w:rsidRDefault="00712C86" w:rsidP="007E7DD9">
            <w:pPr>
              <w:spacing w:after="0"/>
              <w:rPr>
                <w:bCs/>
                <w:iCs/>
              </w:rPr>
            </w:pPr>
            <w:r>
              <w:rPr>
                <w:rFonts w:eastAsia="Calibri"/>
                <w:color w:val="000000"/>
              </w:rPr>
              <w:t>П</w:t>
            </w:r>
            <w:r w:rsidRPr="00712C86">
              <w:rPr>
                <w:rFonts w:eastAsia="Calibri"/>
                <w:color w:val="000000"/>
              </w:rPr>
              <w:t>утем ввинчивания в кость</w:t>
            </w:r>
            <w:r>
              <w:rPr>
                <w:rFonts w:eastAsia="Calibri"/>
                <w:color w:val="000000"/>
              </w:rPr>
              <w:t>.</w:t>
            </w:r>
          </w:p>
        </w:tc>
      </w:tr>
      <w:tr w:rsidR="00712C86" w:rsidRPr="00961588" w:rsidTr="00900655">
        <w:trPr>
          <w:trHeight w:val="2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86" w:rsidRPr="00961588" w:rsidRDefault="00712C86" w:rsidP="00712C86">
            <w:pPr>
              <w:numPr>
                <w:ilvl w:val="0"/>
                <w:numId w:val="1"/>
              </w:numPr>
              <w:spacing w:after="0"/>
              <w:contextualSpacing/>
            </w:pP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86" w:rsidRPr="00961588" w:rsidRDefault="00712C86" w:rsidP="00712C86">
            <w:pPr>
              <w:snapToGrid w:val="0"/>
              <w:spacing w:after="0"/>
            </w:pPr>
            <w:r w:rsidRPr="00961588">
              <w:t>Шероховатость поверхности: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86" w:rsidRPr="00DF124D" w:rsidRDefault="00712C86" w:rsidP="00712C86">
            <w:pPr>
              <w:spacing w:after="0"/>
              <w:rPr>
                <w:bCs/>
                <w:iCs/>
              </w:rPr>
            </w:pPr>
            <w:r>
              <w:rPr>
                <w:lang w:val="en-US"/>
              </w:rPr>
              <w:t>Ra</w:t>
            </w:r>
            <w:r>
              <w:t>, мкм: не более 2,5 (до нанесения покрытия)</w:t>
            </w:r>
          </w:p>
        </w:tc>
      </w:tr>
      <w:tr w:rsidR="00712C86" w:rsidRPr="00961588" w:rsidTr="00900655">
        <w:trPr>
          <w:trHeight w:val="2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86" w:rsidRPr="00961588" w:rsidRDefault="00712C86" w:rsidP="00712C86">
            <w:pPr>
              <w:numPr>
                <w:ilvl w:val="0"/>
                <w:numId w:val="1"/>
              </w:numPr>
              <w:spacing w:after="0"/>
              <w:contextualSpacing/>
            </w:pP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86" w:rsidRPr="00961588" w:rsidRDefault="00712C86" w:rsidP="00712C86">
            <w:pPr>
              <w:snapToGrid w:val="0"/>
              <w:spacing w:after="0"/>
            </w:pPr>
            <w:r w:rsidRPr="00961588">
              <w:t>Особенности конструкции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86" w:rsidRPr="00712C86" w:rsidRDefault="00712C86" w:rsidP="007E7DD9">
            <w:pPr>
              <w:spacing w:after="0"/>
              <w:rPr>
                <w:bCs/>
                <w:iCs/>
                <w:color w:val="FF0000"/>
              </w:rPr>
            </w:pPr>
            <w:r w:rsidRPr="00712C86">
              <w:rPr>
                <w:rFonts w:eastAsia="Calibri"/>
                <w:color w:val="000000"/>
              </w:rPr>
              <w:t xml:space="preserve">Небольшой стержень с резьбой и со шлицованной головкой. </w:t>
            </w:r>
            <w:r w:rsidR="007E7DD9">
              <w:rPr>
                <w:rFonts w:eastAsia="Calibri"/>
                <w:color w:val="000000"/>
              </w:rPr>
              <w:t>Шлиц выполнен под гексагональную отвертку.</w:t>
            </w:r>
          </w:p>
        </w:tc>
      </w:tr>
      <w:tr w:rsidR="00712C86" w:rsidRPr="00961588" w:rsidTr="00900655">
        <w:trPr>
          <w:trHeight w:val="2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86" w:rsidRPr="00961588" w:rsidRDefault="00712C86" w:rsidP="00712C86">
            <w:pPr>
              <w:numPr>
                <w:ilvl w:val="0"/>
                <w:numId w:val="1"/>
              </w:numPr>
              <w:spacing w:after="0"/>
              <w:contextualSpacing/>
            </w:pP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86" w:rsidRPr="00961588" w:rsidRDefault="00712C86" w:rsidP="00712C86">
            <w:pPr>
              <w:snapToGrid w:val="0"/>
              <w:spacing w:after="0"/>
            </w:pPr>
            <w:r w:rsidRPr="00961588">
              <w:t>Размеры изделия: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D9" w:rsidRDefault="007E7DD9" w:rsidP="007E7DD9">
            <w:pPr>
              <w:spacing w:after="0"/>
              <w:rPr>
                <w:color w:val="000000"/>
                <w:spacing w:val="6"/>
              </w:rPr>
            </w:pPr>
            <w:r>
              <w:t>1) Диаметр шляпки винта, мм: 5,70 </w:t>
            </w:r>
            <w:r>
              <w:rPr>
                <w:color w:val="000000"/>
                <w:spacing w:val="6"/>
              </w:rPr>
              <w:t>± 0,05.</w:t>
            </w:r>
          </w:p>
          <w:p w:rsidR="007E7DD9" w:rsidRDefault="007E7DD9" w:rsidP="007E7DD9">
            <w:pPr>
              <w:spacing w:after="0"/>
            </w:pPr>
            <w:r>
              <w:t>2) Длина, мм:</w:t>
            </w:r>
          </w:p>
          <w:p w:rsidR="007E7DD9" w:rsidRDefault="007E7DD9" w:rsidP="007E7DD9">
            <w:pPr>
              <w:spacing w:after="0"/>
            </w:pPr>
            <w:r>
              <w:t xml:space="preserve">– 10; </w:t>
            </w:r>
          </w:p>
          <w:p w:rsidR="007E7DD9" w:rsidRDefault="007E7DD9" w:rsidP="007E7DD9">
            <w:pPr>
              <w:spacing w:after="0"/>
            </w:pPr>
            <w:r>
              <w:t>– 12;</w:t>
            </w:r>
          </w:p>
          <w:p w:rsidR="007E7DD9" w:rsidRDefault="007E7DD9" w:rsidP="007E7DD9">
            <w:pPr>
              <w:spacing w:after="0"/>
            </w:pPr>
            <w:r>
              <w:t>– 14;</w:t>
            </w:r>
          </w:p>
          <w:p w:rsidR="007E7DD9" w:rsidRDefault="007E7DD9" w:rsidP="007E7DD9">
            <w:pPr>
              <w:spacing w:after="0"/>
            </w:pPr>
            <w:r>
              <w:t>– 16;</w:t>
            </w:r>
          </w:p>
          <w:p w:rsidR="007E7DD9" w:rsidRDefault="007E7DD9" w:rsidP="007E7DD9">
            <w:pPr>
              <w:spacing w:after="0"/>
            </w:pPr>
            <w:r>
              <w:t>– 18;</w:t>
            </w:r>
          </w:p>
          <w:p w:rsidR="00712C86" w:rsidRPr="007E7DD9" w:rsidRDefault="007E7DD9" w:rsidP="00712C86">
            <w:pPr>
              <w:spacing w:after="0"/>
            </w:pPr>
            <w:r>
              <w:t>– 20.</w:t>
            </w:r>
          </w:p>
        </w:tc>
      </w:tr>
      <w:tr w:rsidR="00712C86" w:rsidRPr="00961588" w:rsidTr="00900655">
        <w:trPr>
          <w:trHeight w:val="2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86" w:rsidRPr="00961588" w:rsidRDefault="00712C86" w:rsidP="00712C86">
            <w:pPr>
              <w:numPr>
                <w:ilvl w:val="0"/>
                <w:numId w:val="1"/>
              </w:numPr>
              <w:spacing w:after="0"/>
              <w:contextualSpacing/>
            </w:pP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86" w:rsidRPr="00961588" w:rsidRDefault="00712C86" w:rsidP="00712C86">
            <w:pPr>
              <w:snapToGrid w:val="0"/>
              <w:spacing w:after="0"/>
            </w:pPr>
            <w:r>
              <w:t>Тип покрытия: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86" w:rsidRDefault="00712C86" w:rsidP="00712C86">
            <w:pPr>
              <w:spacing w:after="0"/>
              <w:rPr>
                <w:kern w:val="1"/>
              </w:rPr>
            </w:pPr>
            <w:r>
              <w:rPr>
                <w:kern w:val="1"/>
              </w:rPr>
              <w:t xml:space="preserve">На всю поверхность изделия может быть нанесено </w:t>
            </w:r>
            <w:proofErr w:type="spellStart"/>
            <w:r>
              <w:rPr>
                <w:kern w:val="1"/>
              </w:rPr>
              <w:t>кальцийфосфатное</w:t>
            </w:r>
            <w:proofErr w:type="spellEnd"/>
            <w:r>
              <w:rPr>
                <w:kern w:val="1"/>
              </w:rPr>
              <w:t xml:space="preserve"> или оксидное покрытие.</w:t>
            </w:r>
          </w:p>
          <w:p w:rsidR="00712C86" w:rsidRPr="002F1A4D" w:rsidRDefault="00712C86" w:rsidP="00712C86">
            <w:pPr>
              <w:spacing w:after="0"/>
              <w:rPr>
                <w:kern w:val="1"/>
              </w:rPr>
            </w:pPr>
            <w:r>
              <w:rPr>
                <w:kern w:val="1"/>
              </w:rPr>
              <w:t>Толщина покрытия, мкм: не более 20</w:t>
            </w:r>
          </w:p>
        </w:tc>
      </w:tr>
      <w:tr w:rsidR="00712C86" w:rsidRPr="00961588" w:rsidTr="00900655">
        <w:trPr>
          <w:trHeight w:val="20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C86" w:rsidRPr="00961588" w:rsidRDefault="00712C86" w:rsidP="00712C86">
            <w:pPr>
              <w:numPr>
                <w:ilvl w:val="0"/>
                <w:numId w:val="1"/>
              </w:numPr>
              <w:spacing w:after="0"/>
              <w:contextualSpacing/>
            </w:pPr>
          </w:p>
        </w:tc>
        <w:tc>
          <w:tcPr>
            <w:tcW w:w="1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2C86" w:rsidRPr="00961588" w:rsidRDefault="00712C86" w:rsidP="00712C86">
            <w:pPr>
              <w:snapToGrid w:val="0"/>
              <w:spacing w:after="0"/>
            </w:pPr>
            <w:r w:rsidRPr="00961588">
              <w:rPr>
                <w:bCs/>
              </w:rPr>
              <w:t>Стерильность и упаковка:</w:t>
            </w:r>
          </w:p>
        </w:tc>
        <w:tc>
          <w:tcPr>
            <w:tcW w:w="3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2C86" w:rsidRPr="00961588" w:rsidRDefault="00712C86" w:rsidP="00712C86">
            <w:pPr>
              <w:spacing w:after="0"/>
            </w:pPr>
            <w:r>
              <w:t xml:space="preserve">Изделие поставляется </w:t>
            </w:r>
            <w:r w:rsidR="007E7DD9">
              <w:t>не</w:t>
            </w:r>
            <w:r w:rsidRPr="00961588">
              <w:t xml:space="preserve">стерильным, в индивидуальной упаковке. </w:t>
            </w:r>
          </w:p>
        </w:tc>
      </w:tr>
      <w:tr w:rsidR="00712C86" w:rsidRPr="00961588" w:rsidTr="00900655">
        <w:trPr>
          <w:trHeight w:val="346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86" w:rsidRPr="00961588" w:rsidRDefault="00712C86" w:rsidP="00712C86">
            <w:pPr>
              <w:numPr>
                <w:ilvl w:val="0"/>
                <w:numId w:val="1"/>
              </w:numPr>
              <w:snapToGrid w:val="0"/>
              <w:spacing w:after="0"/>
              <w:contextualSpacing/>
            </w:pP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86" w:rsidRPr="00961588" w:rsidRDefault="00712C86" w:rsidP="00712C86">
            <w:pPr>
              <w:snapToGrid w:val="0"/>
              <w:spacing w:after="0"/>
            </w:pPr>
            <w:r w:rsidRPr="00961588">
              <w:t>Комплект технической и разрешительной документации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26F" w:rsidRDefault="0037326F" w:rsidP="0037326F">
            <w:pPr>
              <w:spacing w:after="0"/>
            </w:pPr>
            <w:r w:rsidRPr="00961588">
              <w:t xml:space="preserve">– </w:t>
            </w:r>
            <w:r>
              <w:t>И</w:t>
            </w:r>
            <w:r w:rsidRPr="00961588">
              <w:t>нструкция по применению;</w:t>
            </w:r>
          </w:p>
          <w:p w:rsidR="0037326F" w:rsidRPr="00961588" w:rsidRDefault="0037326F" w:rsidP="0037326F">
            <w:pPr>
              <w:spacing w:after="0"/>
            </w:pPr>
            <w:r w:rsidRPr="00961588">
              <w:t>–</w:t>
            </w:r>
            <w:r>
              <w:t xml:space="preserve"> </w:t>
            </w:r>
            <w:proofErr w:type="spellStart"/>
            <w:r>
              <w:t>стикер</w:t>
            </w:r>
            <w:proofErr w:type="spellEnd"/>
            <w:r>
              <w:t xml:space="preserve"> 4 шт.</w:t>
            </w:r>
          </w:p>
          <w:p w:rsidR="00712C86" w:rsidRPr="00961588" w:rsidRDefault="00712C86" w:rsidP="006453AF">
            <w:pPr>
              <w:spacing w:after="0"/>
            </w:pPr>
          </w:p>
        </w:tc>
      </w:tr>
    </w:tbl>
    <w:p w:rsidR="0086391E" w:rsidRDefault="0086391E" w:rsidP="0086391E"/>
    <w:p w:rsidR="0086391E" w:rsidRDefault="0086391E" w:rsidP="0086391E">
      <w:pPr>
        <w:spacing w:after="0"/>
        <w:rPr>
          <w:rFonts w:ascii="Calibri" w:hAnsi="Calibri"/>
          <w:sz w:val="22"/>
          <w:szCs w:val="22"/>
          <w:lang w:eastAsia="en-US"/>
        </w:rPr>
      </w:pPr>
    </w:p>
    <w:p w:rsidR="0086391E" w:rsidRDefault="0086391E" w:rsidP="0086391E"/>
    <w:p w:rsidR="00162887" w:rsidRDefault="00162887" w:rsidP="00162887">
      <w:pPr>
        <w:spacing w:after="0"/>
        <w:rPr>
          <w:rFonts w:ascii="Calibri" w:hAnsi="Calibri"/>
          <w:sz w:val="22"/>
          <w:szCs w:val="22"/>
          <w:lang w:eastAsia="en-US"/>
        </w:rPr>
      </w:pPr>
    </w:p>
    <w:sectPr w:rsidR="001628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Roboto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515047"/>
    <w:multiLevelType w:val="hybridMultilevel"/>
    <w:tmpl w:val="C666E7DE"/>
    <w:lvl w:ilvl="0" w:tplc="D1A6770E">
      <w:start w:val="1"/>
      <w:numFmt w:val="decimal"/>
      <w:lvlText w:val="%1)"/>
      <w:lvlJc w:val="left"/>
      <w:pPr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752FDE"/>
    <w:multiLevelType w:val="hybridMultilevel"/>
    <w:tmpl w:val="F20661BE"/>
    <w:lvl w:ilvl="0" w:tplc="BA46B324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887"/>
    <w:rsid w:val="00162887"/>
    <w:rsid w:val="0037326F"/>
    <w:rsid w:val="003B7DA2"/>
    <w:rsid w:val="00535B69"/>
    <w:rsid w:val="005A3A73"/>
    <w:rsid w:val="006453AF"/>
    <w:rsid w:val="00712C86"/>
    <w:rsid w:val="007E7DD9"/>
    <w:rsid w:val="0086391E"/>
    <w:rsid w:val="00F30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940BE"/>
  <w15:chartTrackingRefBased/>
  <w15:docId w15:val="{10A90D44-DFB6-4C77-96BC-88A740B4E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887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28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3B7DA2"/>
    <w:pPr>
      <w:ind w:left="720"/>
      <w:contextualSpacing/>
    </w:pPr>
  </w:style>
  <w:style w:type="character" w:customStyle="1" w:styleId="sectiontitle">
    <w:name w:val="section__title"/>
    <w:basedOn w:val="a0"/>
    <w:rsid w:val="003B7DA2"/>
  </w:style>
  <w:style w:type="character" w:customStyle="1" w:styleId="sectioninfo">
    <w:name w:val="section__info"/>
    <w:basedOn w:val="a0"/>
    <w:rsid w:val="003B7D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Кущнецова</dc:creator>
  <cp:keywords/>
  <dc:description/>
  <cp:lastModifiedBy>Наприенко Евгений</cp:lastModifiedBy>
  <cp:revision>8</cp:revision>
  <dcterms:created xsi:type="dcterms:W3CDTF">2021-11-03T05:52:00Z</dcterms:created>
  <dcterms:modified xsi:type="dcterms:W3CDTF">2022-04-29T04:24:00Z</dcterms:modified>
</cp:coreProperties>
</file>